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85A5" w14:textId="0F261C3A" w:rsidR="00FD4889" w:rsidRPr="00FD4889" w:rsidRDefault="00FD4889" w:rsidP="00FD4889">
      <w:pPr>
        <w:spacing w:line="240" w:lineRule="auto"/>
        <w:ind w:left="-90" w:right="-376" w:firstLine="90"/>
        <w:rPr>
          <w:b/>
          <w:sz w:val="26"/>
          <w:szCs w:val="26"/>
          <w:lang w:val="vi-VN"/>
        </w:rPr>
      </w:pPr>
      <w:r w:rsidRPr="00FD4889">
        <w:rPr>
          <w:b/>
          <w:sz w:val="26"/>
          <w:szCs w:val="26"/>
          <w:lang w:val="vi-VN"/>
        </w:rPr>
        <w:t>Trường THPT Quang Trung</w:t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</w:r>
      <w:r w:rsidRPr="00FD4889">
        <w:rPr>
          <w:b/>
          <w:sz w:val="26"/>
          <w:szCs w:val="26"/>
          <w:lang w:val="vi-VN"/>
        </w:rPr>
        <w:tab/>
        <w:t>Khối 10</w:t>
      </w:r>
    </w:p>
    <w:p w14:paraId="6F4DBCD7" w14:textId="4415A29B" w:rsidR="00FD4889" w:rsidRDefault="00FD4889" w:rsidP="00FD4889">
      <w:pPr>
        <w:spacing w:line="240" w:lineRule="auto"/>
        <w:ind w:left="-90" w:right="-376" w:firstLine="90"/>
        <w:rPr>
          <w:b/>
          <w:sz w:val="26"/>
          <w:szCs w:val="26"/>
          <w:lang w:val="vi-VN"/>
        </w:rPr>
      </w:pPr>
      <w:r w:rsidRPr="00FD4889">
        <w:rPr>
          <w:b/>
          <w:sz w:val="26"/>
          <w:szCs w:val="26"/>
          <w:lang w:val="vi-VN"/>
        </w:rPr>
        <w:t>Tổ Sinh</w:t>
      </w:r>
    </w:p>
    <w:p w14:paraId="0D0BDD5E" w14:textId="1B381673" w:rsidR="00DE4A29" w:rsidRDefault="00DE4A29" w:rsidP="00FD4889">
      <w:pPr>
        <w:spacing w:line="240" w:lineRule="auto"/>
        <w:ind w:left="-90" w:right="-376" w:firstLine="90"/>
        <w:rPr>
          <w:b/>
          <w:sz w:val="26"/>
          <w:szCs w:val="26"/>
          <w:lang w:val="vi-VN"/>
        </w:rPr>
      </w:pPr>
    </w:p>
    <w:p w14:paraId="180264ED" w14:textId="77777777" w:rsidR="00DE4A29" w:rsidRPr="00461708" w:rsidRDefault="00DE4A29" w:rsidP="00DE4A29">
      <w:pPr>
        <w:adjustRightInd w:val="0"/>
        <w:snapToGrid w:val="0"/>
        <w:spacing w:after="60"/>
        <w:jc w:val="center"/>
        <w:rPr>
          <w:b/>
          <w:szCs w:val="28"/>
        </w:rPr>
      </w:pPr>
      <w:r w:rsidRPr="00461708">
        <w:rPr>
          <w:b/>
          <w:szCs w:val="28"/>
        </w:rPr>
        <w:t xml:space="preserve">CHƯƠNG II: SINH TRƯỞNG VÀ SINH SẢN CỦA </w:t>
      </w:r>
    </w:p>
    <w:p w14:paraId="2EE69311" w14:textId="77777777" w:rsidR="00DE4A29" w:rsidRPr="00461708" w:rsidRDefault="00DE4A29" w:rsidP="00DE4A29">
      <w:pPr>
        <w:adjustRightInd w:val="0"/>
        <w:snapToGrid w:val="0"/>
        <w:spacing w:after="60"/>
        <w:jc w:val="center"/>
        <w:rPr>
          <w:b/>
          <w:szCs w:val="28"/>
        </w:rPr>
      </w:pPr>
      <w:r w:rsidRPr="00461708">
        <w:rPr>
          <w:b/>
          <w:szCs w:val="28"/>
        </w:rPr>
        <w:t>VI SINH VẬT</w:t>
      </w:r>
    </w:p>
    <w:p w14:paraId="4768879C" w14:textId="60CE4B59" w:rsidR="00DE4A29" w:rsidRPr="00461708" w:rsidRDefault="00DE4A29" w:rsidP="00DE4A29">
      <w:pPr>
        <w:adjustRightInd w:val="0"/>
        <w:snapToGrid w:val="0"/>
        <w:spacing w:after="60"/>
        <w:jc w:val="center"/>
        <w:rPr>
          <w:b/>
          <w:szCs w:val="28"/>
        </w:rPr>
      </w:pP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  <w:lang w:val="vi-VN"/>
        </w:rPr>
        <w:t xml:space="preserve"> 25: </w:t>
      </w:r>
      <w:r w:rsidRPr="00461708">
        <w:rPr>
          <w:b/>
          <w:szCs w:val="28"/>
        </w:rPr>
        <w:t>SINH TRƯỞNG CỦA VI SINH VẬT</w:t>
      </w:r>
    </w:p>
    <w:p w14:paraId="102742BE" w14:textId="77777777" w:rsidR="00DE4A29" w:rsidRDefault="00DE4A29" w:rsidP="00DE4A29">
      <w:pPr>
        <w:adjustRightInd w:val="0"/>
        <w:snapToGrid w:val="0"/>
        <w:spacing w:after="60"/>
        <w:rPr>
          <w:b/>
          <w:sz w:val="26"/>
          <w:szCs w:val="26"/>
        </w:rPr>
      </w:pPr>
    </w:p>
    <w:p w14:paraId="4D38290C" w14:textId="77777777" w:rsidR="00DE4A29" w:rsidRPr="004F1C1A" w:rsidRDefault="00DE4A29" w:rsidP="00DE4A29">
      <w:pPr>
        <w:adjustRightInd w:val="0"/>
        <w:snapToGrid w:val="0"/>
        <w:spacing w:after="60"/>
        <w:rPr>
          <w:b/>
          <w:sz w:val="26"/>
          <w:szCs w:val="26"/>
        </w:rPr>
      </w:pPr>
      <w:r w:rsidRPr="004F1C1A">
        <w:rPr>
          <w:b/>
          <w:sz w:val="26"/>
          <w:szCs w:val="26"/>
        </w:rPr>
        <w:t xml:space="preserve">I – </w:t>
      </w:r>
      <w:proofErr w:type="spellStart"/>
      <w:r w:rsidRPr="004F1C1A">
        <w:rPr>
          <w:b/>
          <w:sz w:val="26"/>
          <w:szCs w:val="26"/>
        </w:rPr>
        <w:t>Khái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niệm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sinh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trưởng</w:t>
      </w:r>
      <w:proofErr w:type="spellEnd"/>
    </w:p>
    <w:p w14:paraId="7E8B89C5" w14:textId="77777777" w:rsidR="00DE4A29" w:rsidRPr="004F1C1A" w:rsidRDefault="00DE4A29" w:rsidP="00DE4A2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4F1C1A">
        <w:rPr>
          <w:b/>
          <w:sz w:val="26"/>
          <w:szCs w:val="26"/>
        </w:rPr>
        <w:t xml:space="preserve">1. </w:t>
      </w:r>
      <w:proofErr w:type="spellStart"/>
      <w:r w:rsidRPr="004F1C1A">
        <w:rPr>
          <w:b/>
          <w:sz w:val="26"/>
          <w:szCs w:val="26"/>
        </w:rPr>
        <w:t>Khái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niệm</w:t>
      </w:r>
      <w:proofErr w:type="spellEnd"/>
    </w:p>
    <w:p w14:paraId="4A3157A8" w14:textId="77777777" w:rsidR="00DE4A29" w:rsidRPr="004F1C1A" w:rsidRDefault="00DE4A29" w:rsidP="00DE4A29">
      <w:pPr>
        <w:adjustRightInd w:val="0"/>
        <w:snapToGrid w:val="0"/>
        <w:spacing w:after="60"/>
        <w:ind w:right="-573" w:firstLine="360"/>
        <w:rPr>
          <w:i/>
          <w:sz w:val="30"/>
          <w:szCs w:val="30"/>
          <w:u w:val="single"/>
        </w:rPr>
      </w:pPr>
      <w:r w:rsidRPr="004F1C1A">
        <w:rPr>
          <w:sz w:val="26"/>
          <w:szCs w:val="26"/>
        </w:rPr>
        <w:t xml:space="preserve">- </w:t>
      </w:r>
      <w:proofErr w:type="spellStart"/>
      <w:r w:rsidRPr="004F1C1A">
        <w:rPr>
          <w:sz w:val="26"/>
          <w:szCs w:val="26"/>
        </w:rPr>
        <w:t>Sinh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trưởng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của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quần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thể</w:t>
      </w:r>
      <w:proofErr w:type="spellEnd"/>
      <w:r w:rsidRPr="004F1C1A">
        <w:rPr>
          <w:sz w:val="26"/>
          <w:szCs w:val="26"/>
        </w:rPr>
        <w:t xml:space="preserve"> vi </w:t>
      </w:r>
      <w:proofErr w:type="spellStart"/>
      <w:r w:rsidRPr="004F1C1A">
        <w:rPr>
          <w:sz w:val="26"/>
          <w:szCs w:val="26"/>
        </w:rPr>
        <w:t>sinh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vật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là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sự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tăng số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lượng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tế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bào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của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quần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thể</w:t>
      </w:r>
      <w:proofErr w:type="spellEnd"/>
      <w:r w:rsidRPr="004F1C1A">
        <w:rPr>
          <w:i/>
          <w:sz w:val="30"/>
          <w:szCs w:val="30"/>
          <w:u w:val="single"/>
        </w:rPr>
        <w:t>.</w:t>
      </w:r>
    </w:p>
    <w:p w14:paraId="61FCA311" w14:textId="77777777" w:rsidR="00DE4A29" w:rsidRPr="004F1C1A" w:rsidRDefault="00DE4A29" w:rsidP="00DE4A2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4F1C1A">
        <w:rPr>
          <w:b/>
          <w:sz w:val="26"/>
          <w:szCs w:val="26"/>
        </w:rPr>
        <w:t xml:space="preserve">2. </w:t>
      </w:r>
      <w:proofErr w:type="spellStart"/>
      <w:r w:rsidRPr="004F1C1A">
        <w:rPr>
          <w:b/>
          <w:sz w:val="26"/>
          <w:szCs w:val="26"/>
        </w:rPr>
        <w:t>Thời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gian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thế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hệ</w:t>
      </w:r>
      <w:proofErr w:type="spellEnd"/>
    </w:p>
    <w:p w14:paraId="3408B79E" w14:textId="77777777" w:rsidR="00DE4A29" w:rsidRPr="004F1C1A" w:rsidRDefault="00DE4A29" w:rsidP="00DE4A2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4F1C1A">
        <w:rPr>
          <w:sz w:val="26"/>
          <w:szCs w:val="26"/>
        </w:rPr>
        <w:t xml:space="preserve">- </w:t>
      </w:r>
      <w:proofErr w:type="spellStart"/>
      <w:r w:rsidRPr="004F1C1A">
        <w:rPr>
          <w:sz w:val="26"/>
          <w:szCs w:val="26"/>
        </w:rPr>
        <w:t>Thời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gian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thế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hệ</w:t>
      </w:r>
      <w:proofErr w:type="spellEnd"/>
      <w:r w:rsidRPr="004F1C1A">
        <w:rPr>
          <w:sz w:val="26"/>
          <w:szCs w:val="26"/>
        </w:rPr>
        <w:t xml:space="preserve"> (g) </w:t>
      </w:r>
      <w:proofErr w:type="spellStart"/>
      <w:r w:rsidRPr="004F1C1A">
        <w:rPr>
          <w:sz w:val="26"/>
          <w:szCs w:val="26"/>
        </w:rPr>
        <w:t>là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khoảng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thời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gian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tính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từ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khi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một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tế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bào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sinh</w:t>
      </w:r>
      <w:proofErr w:type="spellEnd"/>
      <w:r w:rsidRPr="004F1C1A">
        <w:rPr>
          <w:i/>
          <w:sz w:val="30"/>
          <w:szCs w:val="30"/>
          <w:u w:val="single"/>
        </w:rPr>
        <w:t xml:space="preserve"> ra </w:t>
      </w:r>
      <w:proofErr w:type="spellStart"/>
      <w:r w:rsidRPr="004F1C1A">
        <w:rPr>
          <w:i/>
          <w:sz w:val="30"/>
          <w:szCs w:val="30"/>
          <w:u w:val="single"/>
        </w:rPr>
        <w:t>cho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đến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khi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tế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bào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đó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phân</w:t>
      </w:r>
      <w:proofErr w:type="spellEnd"/>
      <w:r w:rsidRPr="004F1C1A">
        <w:rPr>
          <w:i/>
          <w:sz w:val="30"/>
          <w:szCs w:val="30"/>
          <w:u w:val="single"/>
        </w:rPr>
        <w:t xml:space="preserve"> chia</w:t>
      </w:r>
      <w:r w:rsidRPr="004F1C1A">
        <w:rPr>
          <w:sz w:val="26"/>
          <w:szCs w:val="26"/>
        </w:rPr>
        <w:t xml:space="preserve">. Sau </w:t>
      </w:r>
      <w:proofErr w:type="spellStart"/>
      <w:r w:rsidRPr="004F1C1A">
        <w:rPr>
          <w:sz w:val="26"/>
          <w:szCs w:val="26"/>
        </w:rPr>
        <w:t>một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thời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gian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thế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hệ</w:t>
      </w:r>
      <w:proofErr w:type="spellEnd"/>
      <w:r w:rsidRPr="004F1C1A">
        <w:rPr>
          <w:sz w:val="26"/>
          <w:szCs w:val="26"/>
        </w:rPr>
        <w:t xml:space="preserve">, </w:t>
      </w:r>
      <w:proofErr w:type="spellStart"/>
      <w:r w:rsidRPr="004F1C1A">
        <w:rPr>
          <w:sz w:val="26"/>
          <w:szCs w:val="26"/>
        </w:rPr>
        <w:t>số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lượng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tế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bào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trong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quần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thể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tăng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lên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gấp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đôi</w:t>
      </w:r>
      <w:proofErr w:type="spellEnd"/>
      <w:r w:rsidRPr="004F1C1A">
        <w:rPr>
          <w:i/>
          <w:sz w:val="30"/>
          <w:szCs w:val="30"/>
          <w:u w:val="single"/>
        </w:rPr>
        <w:t>.</w:t>
      </w:r>
    </w:p>
    <w:p w14:paraId="4D78E637" w14:textId="77777777" w:rsidR="00DE4A29" w:rsidRPr="001F20D7" w:rsidRDefault="00DE4A29" w:rsidP="00DE4A29">
      <w:pPr>
        <w:adjustRightInd w:val="0"/>
        <w:snapToGrid w:val="0"/>
        <w:spacing w:after="60"/>
        <w:ind w:firstLine="360"/>
        <w:rPr>
          <w:sz w:val="26"/>
          <w:szCs w:val="26"/>
          <w:lang w:val="vi-VN"/>
        </w:rPr>
      </w:pPr>
      <w:r w:rsidRPr="004F1C1A">
        <w:rPr>
          <w:sz w:val="26"/>
          <w:szCs w:val="26"/>
        </w:rPr>
        <w:t xml:space="preserve">- </w:t>
      </w:r>
      <w:proofErr w:type="spellStart"/>
      <w:r w:rsidRPr="004F1C1A">
        <w:rPr>
          <w:sz w:val="26"/>
          <w:szCs w:val="26"/>
        </w:rPr>
        <w:t>Công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thức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tính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số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lượng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tế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bào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của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quần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thể</w:t>
      </w:r>
      <w:proofErr w:type="spellEnd"/>
      <w:r>
        <w:rPr>
          <w:sz w:val="26"/>
          <w:szCs w:val="26"/>
          <w:lang w:val="vi-VN"/>
        </w:rPr>
        <w:t xml:space="preserve">: </w:t>
      </w:r>
    </w:p>
    <w:p w14:paraId="3224A033" w14:textId="77777777" w:rsidR="00DE4A29" w:rsidRPr="00DE4A29" w:rsidRDefault="00DE4A29" w:rsidP="00DE4A29">
      <w:pPr>
        <w:adjustRightInd w:val="0"/>
        <w:snapToGrid w:val="0"/>
        <w:spacing w:after="60"/>
        <w:jc w:val="center"/>
        <w:rPr>
          <w:iCs/>
          <w:sz w:val="30"/>
          <w:szCs w:val="30"/>
          <w:lang w:val="vi-VN"/>
        </w:rPr>
      </w:pPr>
      <w:proofErr w:type="spellStart"/>
      <w:r w:rsidRPr="00DE4A29">
        <w:rPr>
          <w:i/>
          <w:sz w:val="30"/>
          <w:szCs w:val="30"/>
        </w:rPr>
        <w:t>N</w:t>
      </w:r>
      <w:r w:rsidRPr="00DE4A29">
        <w:rPr>
          <w:i/>
          <w:sz w:val="30"/>
          <w:szCs w:val="30"/>
          <w:vertAlign w:val="subscript"/>
        </w:rPr>
        <w:t>t</w:t>
      </w:r>
      <w:proofErr w:type="spellEnd"/>
      <w:r w:rsidRPr="00DE4A29">
        <w:rPr>
          <w:i/>
          <w:sz w:val="30"/>
          <w:szCs w:val="30"/>
        </w:rPr>
        <w:t xml:space="preserve"> = N</w:t>
      </w:r>
      <w:r w:rsidRPr="00DE4A29">
        <w:rPr>
          <w:i/>
          <w:sz w:val="30"/>
          <w:szCs w:val="30"/>
          <w:vertAlign w:val="subscript"/>
        </w:rPr>
        <w:t>0</w:t>
      </w:r>
      <w:r w:rsidRPr="00DE4A29">
        <w:rPr>
          <w:i/>
          <w:sz w:val="30"/>
          <w:szCs w:val="30"/>
        </w:rPr>
        <w:t xml:space="preserve"> x 2</w:t>
      </w:r>
      <w:r w:rsidRPr="00DE4A29">
        <w:rPr>
          <w:i/>
          <w:sz w:val="30"/>
          <w:szCs w:val="30"/>
          <w:vertAlign w:val="superscript"/>
        </w:rPr>
        <w:t>n</w:t>
      </w:r>
      <w:r w:rsidRPr="00DE4A29">
        <w:rPr>
          <w:i/>
          <w:sz w:val="30"/>
          <w:szCs w:val="30"/>
          <w:lang w:val="vi-VN"/>
        </w:rPr>
        <w:t xml:space="preserve">      </w:t>
      </w:r>
      <w:proofErr w:type="gramStart"/>
      <w:r w:rsidRPr="00DE4A29">
        <w:rPr>
          <w:i/>
          <w:sz w:val="30"/>
          <w:szCs w:val="30"/>
          <w:lang w:val="vi-VN"/>
        </w:rPr>
        <w:t xml:space="preserve">  ;</w:t>
      </w:r>
      <w:proofErr w:type="gramEnd"/>
      <w:r w:rsidRPr="00DE4A29">
        <w:rPr>
          <w:i/>
          <w:sz w:val="30"/>
          <w:szCs w:val="30"/>
          <w:lang w:val="vi-VN"/>
        </w:rPr>
        <w:t xml:space="preserve">        </w:t>
      </w:r>
      <w:r w:rsidRPr="00DE4A29">
        <w:rPr>
          <w:iCs/>
          <w:sz w:val="30"/>
          <w:szCs w:val="30"/>
          <w:lang w:val="vi-VN"/>
        </w:rPr>
        <w:t xml:space="preserve">n = </w:t>
      </w:r>
      <m:oMath>
        <m:f>
          <m:fPr>
            <m:ctrlPr>
              <w:rPr>
                <w:rFonts w:ascii="Cambria Math" w:hAnsi="Cambria Math"/>
                <w:i/>
                <w:iCs/>
                <w:sz w:val="30"/>
                <w:szCs w:val="30"/>
                <w:lang w:val="vi-VN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vi-VN"/>
              </w:rPr>
              <m:t>t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vi-VN"/>
              </w:rPr>
              <m:t>g</m:t>
            </m:r>
          </m:den>
        </m:f>
      </m:oMath>
      <w:r w:rsidRPr="00DE4A29">
        <w:rPr>
          <w:iCs/>
          <w:sz w:val="30"/>
          <w:szCs w:val="30"/>
          <w:lang w:val="vi-VN"/>
        </w:rPr>
        <w:t xml:space="preserve">       </w:t>
      </w:r>
    </w:p>
    <w:p w14:paraId="4222A4A9" w14:textId="77777777" w:rsidR="00DE4A29" w:rsidRPr="008A6E10" w:rsidRDefault="00DE4A29" w:rsidP="008A6E10">
      <w:pPr>
        <w:adjustRightInd w:val="0"/>
        <w:snapToGrid w:val="0"/>
        <w:spacing w:after="60"/>
        <w:ind w:right="-2707"/>
        <w:rPr>
          <w:i/>
          <w:sz w:val="26"/>
          <w:szCs w:val="26"/>
          <w:u w:val="single"/>
          <w:lang w:val="vi-VN"/>
        </w:rPr>
      </w:pPr>
      <w:r w:rsidRPr="008A6E10">
        <w:rPr>
          <w:i/>
          <w:sz w:val="26"/>
          <w:szCs w:val="26"/>
          <w:u w:val="single"/>
          <w:lang w:val="vi-VN"/>
        </w:rPr>
        <w:t xml:space="preserve">Trong đó: </w:t>
      </w:r>
    </w:p>
    <w:p w14:paraId="4613C2F5" w14:textId="77777777" w:rsidR="00DE4A29" w:rsidRPr="008A6E10" w:rsidRDefault="00DE4A29" w:rsidP="008A6E10">
      <w:pPr>
        <w:adjustRightInd w:val="0"/>
        <w:snapToGrid w:val="0"/>
        <w:spacing w:after="60"/>
        <w:ind w:right="-2707"/>
        <w:rPr>
          <w:iCs/>
          <w:sz w:val="26"/>
          <w:szCs w:val="26"/>
          <w:lang w:val="vi-VN"/>
        </w:rPr>
        <w:sectPr w:rsidR="00DE4A29" w:rsidRPr="008A6E10" w:rsidSect="00DE4A29">
          <w:pgSz w:w="11901" w:h="16840"/>
          <w:pgMar w:top="1134" w:right="1134" w:bottom="1134" w:left="1701" w:header="720" w:footer="720" w:gutter="0"/>
          <w:cols w:space="720"/>
          <w:docGrid w:linePitch="360"/>
        </w:sectPr>
      </w:pPr>
    </w:p>
    <w:p w14:paraId="7F2B097E" w14:textId="77777777" w:rsidR="00DE4A29" w:rsidRPr="008A6E10" w:rsidRDefault="00DE4A29" w:rsidP="008A6E10">
      <w:pPr>
        <w:adjustRightInd w:val="0"/>
        <w:snapToGrid w:val="0"/>
        <w:spacing w:after="60"/>
        <w:ind w:right="-2707"/>
        <w:rPr>
          <w:iCs/>
          <w:sz w:val="26"/>
          <w:szCs w:val="26"/>
          <w:lang w:val="vi-VN"/>
        </w:rPr>
      </w:pPr>
      <w:r w:rsidRPr="008A6E10">
        <w:rPr>
          <w:iCs/>
          <w:sz w:val="26"/>
          <w:szCs w:val="26"/>
          <w:lang w:val="vi-VN"/>
        </w:rPr>
        <w:t>N</w:t>
      </w:r>
      <w:r w:rsidRPr="008A6E10">
        <w:rPr>
          <w:iCs/>
          <w:sz w:val="26"/>
          <w:szCs w:val="26"/>
          <w:vertAlign w:val="subscript"/>
          <w:lang w:val="vi-VN"/>
        </w:rPr>
        <w:t>t</w:t>
      </w:r>
      <w:r w:rsidRPr="008A6E10">
        <w:rPr>
          <w:iCs/>
          <w:sz w:val="26"/>
          <w:szCs w:val="26"/>
          <w:lang w:val="vi-VN"/>
        </w:rPr>
        <w:t>: Số lượng tế bào của quần thể sau thời gian t</w:t>
      </w:r>
    </w:p>
    <w:p w14:paraId="31181478" w14:textId="77777777" w:rsidR="00DE4A29" w:rsidRPr="008A6E10" w:rsidRDefault="00DE4A29" w:rsidP="008A6E10">
      <w:pPr>
        <w:adjustRightInd w:val="0"/>
        <w:snapToGrid w:val="0"/>
        <w:spacing w:after="60"/>
        <w:ind w:right="-2707"/>
        <w:rPr>
          <w:iCs/>
          <w:sz w:val="26"/>
          <w:szCs w:val="26"/>
          <w:vertAlign w:val="subscript"/>
          <w:lang w:val="vi-VN"/>
        </w:rPr>
      </w:pPr>
      <w:r w:rsidRPr="008A6E10">
        <w:rPr>
          <w:iCs/>
          <w:sz w:val="26"/>
          <w:szCs w:val="26"/>
          <w:lang w:val="vi-VN"/>
        </w:rPr>
        <w:t>N</w:t>
      </w:r>
      <w:r w:rsidRPr="008A6E10">
        <w:rPr>
          <w:iCs/>
          <w:sz w:val="26"/>
          <w:szCs w:val="26"/>
          <w:vertAlign w:val="subscript"/>
          <w:lang w:val="vi-VN"/>
        </w:rPr>
        <w:t xml:space="preserve">0: </w:t>
      </w:r>
      <w:r w:rsidRPr="008A6E10">
        <w:rPr>
          <w:iCs/>
          <w:sz w:val="26"/>
          <w:szCs w:val="26"/>
          <w:lang w:val="vi-VN"/>
        </w:rPr>
        <w:t>Số lượng tế bào của quần thể ban đầu</w:t>
      </w:r>
    </w:p>
    <w:p w14:paraId="03D61671" w14:textId="77777777" w:rsidR="00DE4A29" w:rsidRPr="008A6E10" w:rsidRDefault="00DE4A29" w:rsidP="008A6E10">
      <w:pPr>
        <w:adjustRightInd w:val="0"/>
        <w:snapToGrid w:val="0"/>
        <w:spacing w:after="60"/>
        <w:ind w:right="-2707"/>
        <w:rPr>
          <w:iCs/>
          <w:sz w:val="26"/>
          <w:szCs w:val="26"/>
          <w:lang w:val="vi-VN"/>
        </w:rPr>
      </w:pPr>
      <w:r w:rsidRPr="008A6E10">
        <w:rPr>
          <w:iCs/>
          <w:sz w:val="26"/>
          <w:szCs w:val="26"/>
          <w:lang w:val="vi-VN"/>
        </w:rPr>
        <w:t>n: số lần phân chia</w:t>
      </w:r>
    </w:p>
    <w:p w14:paraId="47278E2B" w14:textId="77777777" w:rsidR="00DE4A29" w:rsidRPr="008A6E10" w:rsidRDefault="00DE4A29" w:rsidP="008A6E10">
      <w:pPr>
        <w:adjustRightInd w:val="0"/>
        <w:snapToGrid w:val="0"/>
        <w:spacing w:after="60"/>
        <w:ind w:right="-2707"/>
        <w:rPr>
          <w:iCs/>
          <w:sz w:val="26"/>
          <w:szCs w:val="26"/>
          <w:lang w:val="vi-VN"/>
        </w:rPr>
      </w:pPr>
      <w:r w:rsidRPr="008A6E10">
        <w:rPr>
          <w:iCs/>
          <w:sz w:val="26"/>
          <w:szCs w:val="26"/>
          <w:lang w:val="vi-VN"/>
        </w:rPr>
        <w:t>t: Thời gian phân chia</w:t>
      </w:r>
    </w:p>
    <w:p w14:paraId="5385EC66" w14:textId="77777777" w:rsidR="00DE4A29" w:rsidRPr="008A6E10" w:rsidRDefault="00DE4A29" w:rsidP="008A6E10">
      <w:pPr>
        <w:adjustRightInd w:val="0"/>
        <w:snapToGrid w:val="0"/>
        <w:spacing w:after="60"/>
        <w:ind w:right="-2707"/>
        <w:rPr>
          <w:iCs/>
          <w:sz w:val="26"/>
          <w:szCs w:val="26"/>
          <w:lang w:val="vi-VN"/>
        </w:rPr>
      </w:pPr>
      <w:r w:rsidRPr="008A6E10">
        <w:rPr>
          <w:iCs/>
          <w:sz w:val="26"/>
          <w:szCs w:val="26"/>
          <w:lang w:val="vi-VN"/>
        </w:rPr>
        <w:t>g: Thời gian thế hệ</w:t>
      </w:r>
    </w:p>
    <w:p w14:paraId="53CAEAA8" w14:textId="345420FF" w:rsidR="00DE4A29" w:rsidRPr="00DE4A29" w:rsidRDefault="00DE4A29" w:rsidP="00DE4A29">
      <w:pPr>
        <w:adjustRightInd w:val="0"/>
        <w:snapToGrid w:val="0"/>
        <w:spacing w:after="60"/>
        <w:rPr>
          <w:b/>
          <w:sz w:val="26"/>
          <w:szCs w:val="26"/>
          <w:lang w:val="vi-VN"/>
        </w:rPr>
        <w:sectPr w:rsidR="00DE4A29" w:rsidRPr="00DE4A29" w:rsidSect="00C92A30">
          <w:type w:val="continuous"/>
          <w:pgSz w:w="11901" w:h="16840"/>
          <w:pgMar w:top="1134" w:right="1134" w:bottom="1134" w:left="1701" w:header="720" w:footer="720" w:gutter="0"/>
          <w:cols w:num="2" w:space="304"/>
          <w:docGrid w:linePitch="360"/>
        </w:sectPr>
      </w:pPr>
    </w:p>
    <w:p w14:paraId="2A991490" w14:textId="77777777" w:rsidR="00DE4A29" w:rsidRPr="004F1C1A" w:rsidRDefault="00DE4A29" w:rsidP="00DE4A29">
      <w:pPr>
        <w:adjustRightInd w:val="0"/>
        <w:snapToGrid w:val="0"/>
        <w:spacing w:after="60"/>
        <w:rPr>
          <w:b/>
          <w:sz w:val="26"/>
          <w:szCs w:val="26"/>
        </w:rPr>
      </w:pPr>
      <w:r w:rsidRPr="004F1C1A">
        <w:rPr>
          <w:b/>
          <w:sz w:val="26"/>
          <w:szCs w:val="26"/>
        </w:rPr>
        <w:lastRenderedPageBreak/>
        <w:t>II. S</w:t>
      </w:r>
      <w:proofErr w:type="spellStart"/>
      <w:r w:rsidRPr="004F1C1A">
        <w:rPr>
          <w:b/>
          <w:sz w:val="26"/>
          <w:szCs w:val="26"/>
        </w:rPr>
        <w:t>ự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sinh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trưởng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của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quần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thể</w:t>
      </w:r>
      <w:proofErr w:type="spellEnd"/>
      <w:r w:rsidRPr="004F1C1A">
        <w:rPr>
          <w:b/>
          <w:sz w:val="26"/>
          <w:szCs w:val="26"/>
        </w:rPr>
        <w:t xml:space="preserve"> vi </w:t>
      </w:r>
      <w:proofErr w:type="spellStart"/>
      <w:r w:rsidRPr="004F1C1A">
        <w:rPr>
          <w:b/>
          <w:sz w:val="26"/>
          <w:szCs w:val="26"/>
        </w:rPr>
        <w:t>khuẩn</w:t>
      </w:r>
      <w:proofErr w:type="spellEnd"/>
    </w:p>
    <w:p w14:paraId="4DB69082" w14:textId="77777777" w:rsidR="00DE4A29" w:rsidRPr="004F1C1A" w:rsidRDefault="00DE4A29" w:rsidP="00DE4A29">
      <w:pPr>
        <w:adjustRightInd w:val="0"/>
        <w:snapToGrid w:val="0"/>
        <w:spacing w:after="60"/>
        <w:ind w:firstLine="180"/>
        <w:rPr>
          <w:b/>
          <w:sz w:val="26"/>
          <w:szCs w:val="26"/>
        </w:rPr>
      </w:pPr>
      <w:r w:rsidRPr="004F1C1A">
        <w:rPr>
          <w:b/>
          <w:sz w:val="26"/>
          <w:szCs w:val="26"/>
        </w:rPr>
        <w:t xml:space="preserve">1. </w:t>
      </w:r>
      <w:proofErr w:type="spellStart"/>
      <w:r w:rsidRPr="004F1C1A">
        <w:rPr>
          <w:b/>
          <w:sz w:val="26"/>
          <w:szCs w:val="26"/>
        </w:rPr>
        <w:t>Nuôi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cấy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không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liên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tục</w:t>
      </w:r>
      <w:proofErr w:type="spellEnd"/>
    </w:p>
    <w:p w14:paraId="6FD2ADE8" w14:textId="77777777" w:rsidR="00DE4A29" w:rsidRPr="004F1C1A" w:rsidRDefault="00DE4A29" w:rsidP="00DE4A2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4F1C1A">
        <w:rPr>
          <w:sz w:val="26"/>
          <w:szCs w:val="26"/>
        </w:rPr>
        <w:t xml:space="preserve">- </w:t>
      </w:r>
      <w:proofErr w:type="spellStart"/>
      <w:r w:rsidRPr="004F1C1A">
        <w:rPr>
          <w:sz w:val="26"/>
          <w:szCs w:val="26"/>
        </w:rPr>
        <w:t>Môi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trường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nuôi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cấy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không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liên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tục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là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môi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trường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không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được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bổ</w:t>
      </w:r>
      <w:proofErr w:type="spellEnd"/>
      <w:r w:rsidRPr="004F1C1A">
        <w:rPr>
          <w:i/>
          <w:sz w:val="30"/>
          <w:szCs w:val="30"/>
          <w:u w:val="single"/>
        </w:rPr>
        <w:t xml:space="preserve"> sung </w:t>
      </w:r>
      <w:proofErr w:type="spellStart"/>
      <w:r w:rsidRPr="004F1C1A">
        <w:rPr>
          <w:i/>
          <w:sz w:val="30"/>
          <w:szCs w:val="30"/>
          <w:u w:val="single"/>
        </w:rPr>
        <w:t>chất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dinh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dưỡng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mới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và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không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lấy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đi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các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sản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phẩm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chuyển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hóa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vật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chất</w:t>
      </w:r>
      <w:proofErr w:type="spellEnd"/>
      <w:r w:rsidRPr="004F1C1A">
        <w:rPr>
          <w:i/>
          <w:sz w:val="30"/>
          <w:szCs w:val="30"/>
          <w:u w:val="single"/>
        </w:rPr>
        <w:t>.</w:t>
      </w:r>
    </w:p>
    <w:p w14:paraId="00667F97" w14:textId="77777777" w:rsidR="00DE4A29" w:rsidRDefault="00DE4A29" w:rsidP="00DE4A2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4F1C1A">
        <w:rPr>
          <w:sz w:val="26"/>
          <w:szCs w:val="26"/>
        </w:rPr>
        <w:t xml:space="preserve">- </w:t>
      </w:r>
      <w:proofErr w:type="spellStart"/>
      <w:r w:rsidRPr="004F1C1A">
        <w:rPr>
          <w:sz w:val="26"/>
          <w:szCs w:val="26"/>
        </w:rPr>
        <w:t>Sự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sinh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trưởng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của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quần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thể</w:t>
      </w:r>
      <w:proofErr w:type="spellEnd"/>
      <w:r w:rsidRPr="004F1C1A">
        <w:rPr>
          <w:sz w:val="26"/>
          <w:szCs w:val="26"/>
        </w:rPr>
        <w:t xml:space="preserve"> vi </w:t>
      </w:r>
      <w:proofErr w:type="spellStart"/>
      <w:r w:rsidRPr="004F1C1A">
        <w:rPr>
          <w:sz w:val="26"/>
          <w:szCs w:val="26"/>
        </w:rPr>
        <w:t>khuẩn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gồm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bốn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pha</w:t>
      </w:r>
      <w:proofErr w:type="spellEnd"/>
      <w:r w:rsidRPr="004F1C1A">
        <w:rPr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7373"/>
      </w:tblGrid>
      <w:tr w:rsidR="00DE4A29" w14:paraId="7C7A3C80" w14:textId="77777777" w:rsidTr="00FE00C0">
        <w:tc>
          <w:tcPr>
            <w:tcW w:w="1760" w:type="dxa"/>
          </w:tcPr>
          <w:p w14:paraId="77398351" w14:textId="77777777" w:rsidR="00DE4A29" w:rsidRPr="00CC603F" w:rsidRDefault="00DE4A29" w:rsidP="00FE00C0">
            <w:pPr>
              <w:adjustRightInd w:val="0"/>
              <w:snapToGrid w:val="0"/>
              <w:spacing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CC603F">
              <w:rPr>
                <w:b/>
                <w:bCs/>
                <w:sz w:val="26"/>
                <w:szCs w:val="26"/>
              </w:rPr>
              <w:t>Các</w:t>
            </w:r>
            <w:proofErr w:type="spellEnd"/>
            <w:r w:rsidRPr="00CC603F">
              <w:rPr>
                <w:b/>
                <w:bCs/>
                <w:sz w:val="26"/>
                <w:szCs w:val="26"/>
                <w:lang w:val="vi-VN"/>
              </w:rPr>
              <w:t xml:space="preserve"> pha</w:t>
            </w:r>
          </w:p>
        </w:tc>
        <w:tc>
          <w:tcPr>
            <w:tcW w:w="7874" w:type="dxa"/>
          </w:tcPr>
          <w:p w14:paraId="746FB4DB" w14:textId="77777777" w:rsidR="00DE4A29" w:rsidRPr="00CC603F" w:rsidRDefault="00DE4A29" w:rsidP="00FE00C0">
            <w:pPr>
              <w:adjustRightInd w:val="0"/>
              <w:snapToGrid w:val="0"/>
              <w:spacing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CC603F">
              <w:rPr>
                <w:b/>
                <w:bCs/>
                <w:sz w:val="26"/>
                <w:szCs w:val="26"/>
              </w:rPr>
              <w:t>Diễn</w:t>
            </w:r>
            <w:proofErr w:type="spellEnd"/>
            <w:r w:rsidRPr="00CC603F">
              <w:rPr>
                <w:b/>
                <w:bCs/>
                <w:sz w:val="26"/>
                <w:szCs w:val="26"/>
                <w:lang w:val="vi-VN"/>
              </w:rPr>
              <w:t xml:space="preserve"> biến</w:t>
            </w:r>
          </w:p>
        </w:tc>
      </w:tr>
      <w:tr w:rsidR="00DE4A29" w14:paraId="49671C7E" w14:textId="77777777" w:rsidTr="00FE00C0">
        <w:tc>
          <w:tcPr>
            <w:tcW w:w="1760" w:type="dxa"/>
          </w:tcPr>
          <w:p w14:paraId="786FFFF2" w14:textId="77777777" w:rsidR="00DE4A29" w:rsidRDefault="00DE4A29" w:rsidP="00FE00C0">
            <w:pPr>
              <w:adjustRightInd w:val="0"/>
              <w:snapToGrid w:val="0"/>
              <w:spacing w:after="60"/>
              <w:rPr>
                <w:sz w:val="26"/>
                <w:szCs w:val="26"/>
              </w:rPr>
            </w:pPr>
            <w:proofErr w:type="spellStart"/>
            <w:r w:rsidRPr="004F1C1A">
              <w:rPr>
                <w:sz w:val="26"/>
                <w:szCs w:val="26"/>
              </w:rPr>
              <w:t>Pha</w:t>
            </w:r>
            <w:proofErr w:type="spellEnd"/>
            <w:r w:rsidRPr="004F1C1A">
              <w:rPr>
                <w:sz w:val="26"/>
                <w:szCs w:val="26"/>
              </w:rPr>
              <w:t xml:space="preserve"> </w:t>
            </w:r>
            <w:proofErr w:type="spellStart"/>
            <w:r w:rsidRPr="004F1C1A">
              <w:rPr>
                <w:sz w:val="26"/>
                <w:szCs w:val="26"/>
              </w:rPr>
              <w:t>tiềm</w:t>
            </w:r>
            <w:proofErr w:type="spellEnd"/>
            <w:r w:rsidRPr="004F1C1A">
              <w:rPr>
                <w:sz w:val="26"/>
                <w:szCs w:val="26"/>
              </w:rPr>
              <w:t xml:space="preserve"> </w:t>
            </w:r>
            <w:proofErr w:type="spellStart"/>
            <w:r w:rsidRPr="004F1C1A">
              <w:rPr>
                <w:sz w:val="26"/>
                <w:szCs w:val="26"/>
              </w:rPr>
              <w:t>phát</w:t>
            </w:r>
            <w:proofErr w:type="spellEnd"/>
          </w:p>
        </w:tc>
        <w:tc>
          <w:tcPr>
            <w:tcW w:w="7874" w:type="dxa"/>
          </w:tcPr>
          <w:p w14:paraId="7BBAD415" w14:textId="77777777" w:rsidR="00DE4A29" w:rsidRPr="00DE4A29" w:rsidRDefault="00DE4A29" w:rsidP="00FE00C0">
            <w:pPr>
              <w:adjustRightInd w:val="0"/>
              <w:snapToGrid w:val="0"/>
              <w:spacing w:after="60"/>
              <w:rPr>
                <w:sz w:val="26"/>
                <w:szCs w:val="26"/>
                <w:lang w:val="vi-VN"/>
              </w:rPr>
            </w:pPr>
            <w:r w:rsidRPr="00DE4A29">
              <w:rPr>
                <w:i/>
                <w:sz w:val="30"/>
                <w:szCs w:val="30"/>
              </w:rPr>
              <w:t xml:space="preserve">Vi </w:t>
            </w:r>
            <w:proofErr w:type="spellStart"/>
            <w:r w:rsidRPr="00DE4A29">
              <w:rPr>
                <w:i/>
                <w:sz w:val="30"/>
                <w:szCs w:val="30"/>
              </w:rPr>
              <w:t>khuẩn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thích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nghi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với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môi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trường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, </w:t>
            </w:r>
            <w:proofErr w:type="spellStart"/>
            <w:r w:rsidRPr="00DE4A29">
              <w:rPr>
                <w:i/>
                <w:sz w:val="30"/>
                <w:szCs w:val="30"/>
              </w:rPr>
              <w:t>số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lượng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tế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bào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trong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quần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thể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chưa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tăng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, </w:t>
            </w:r>
            <w:proofErr w:type="spellStart"/>
            <w:r w:rsidRPr="00DE4A29">
              <w:rPr>
                <w:i/>
                <w:sz w:val="30"/>
                <w:szCs w:val="30"/>
              </w:rPr>
              <w:t>enzim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cảm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ứng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được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hình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thành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để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phân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giải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cơ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chất</w:t>
            </w:r>
            <w:proofErr w:type="spellEnd"/>
            <w:r w:rsidRPr="00DE4A29">
              <w:rPr>
                <w:i/>
                <w:sz w:val="30"/>
                <w:szCs w:val="30"/>
              </w:rPr>
              <w:t>.</w:t>
            </w:r>
          </w:p>
        </w:tc>
      </w:tr>
      <w:tr w:rsidR="00DE4A29" w14:paraId="77A51A8E" w14:textId="77777777" w:rsidTr="00FE00C0">
        <w:tc>
          <w:tcPr>
            <w:tcW w:w="1760" w:type="dxa"/>
          </w:tcPr>
          <w:p w14:paraId="13BCF926" w14:textId="77777777" w:rsidR="00DE4A29" w:rsidRDefault="00DE4A29" w:rsidP="00FE00C0">
            <w:pPr>
              <w:adjustRightInd w:val="0"/>
              <w:snapToGrid w:val="0"/>
              <w:spacing w:after="60"/>
              <w:rPr>
                <w:sz w:val="26"/>
                <w:szCs w:val="26"/>
              </w:rPr>
            </w:pPr>
            <w:proofErr w:type="spellStart"/>
            <w:r w:rsidRPr="004F1C1A">
              <w:rPr>
                <w:sz w:val="26"/>
                <w:szCs w:val="26"/>
              </w:rPr>
              <w:t>Pha</w:t>
            </w:r>
            <w:proofErr w:type="spellEnd"/>
            <w:r w:rsidRPr="004F1C1A">
              <w:rPr>
                <w:sz w:val="26"/>
                <w:szCs w:val="26"/>
              </w:rPr>
              <w:t xml:space="preserve"> </w:t>
            </w:r>
            <w:proofErr w:type="spellStart"/>
            <w:r w:rsidRPr="004F1C1A">
              <w:rPr>
                <w:sz w:val="26"/>
                <w:szCs w:val="26"/>
              </w:rPr>
              <w:t>lũy</w:t>
            </w:r>
            <w:proofErr w:type="spellEnd"/>
            <w:r w:rsidRPr="004F1C1A">
              <w:rPr>
                <w:sz w:val="26"/>
                <w:szCs w:val="26"/>
              </w:rPr>
              <w:t xml:space="preserve"> </w:t>
            </w:r>
            <w:proofErr w:type="spellStart"/>
            <w:r w:rsidRPr="004F1C1A">
              <w:rPr>
                <w:sz w:val="26"/>
                <w:szCs w:val="26"/>
              </w:rPr>
              <w:t>thừa</w:t>
            </w:r>
            <w:proofErr w:type="spellEnd"/>
          </w:p>
        </w:tc>
        <w:tc>
          <w:tcPr>
            <w:tcW w:w="7874" w:type="dxa"/>
          </w:tcPr>
          <w:p w14:paraId="53AEE572" w14:textId="77777777" w:rsidR="00DE4A29" w:rsidRPr="00DE4A29" w:rsidRDefault="00DE4A29" w:rsidP="00FE00C0">
            <w:pPr>
              <w:adjustRightInd w:val="0"/>
              <w:snapToGrid w:val="0"/>
              <w:spacing w:after="60"/>
              <w:rPr>
                <w:sz w:val="26"/>
                <w:szCs w:val="26"/>
              </w:rPr>
            </w:pPr>
            <w:r w:rsidRPr="00DE4A29">
              <w:rPr>
                <w:i/>
                <w:sz w:val="30"/>
                <w:szCs w:val="30"/>
                <w:lang w:val="vi-VN"/>
              </w:rPr>
              <w:t>V</w:t>
            </w:r>
            <w:proofErr w:type="spellStart"/>
            <w:r w:rsidRPr="00DE4A29">
              <w:rPr>
                <w:i/>
                <w:sz w:val="30"/>
                <w:szCs w:val="30"/>
              </w:rPr>
              <w:t>i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khuẩn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sinh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trưởng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với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tốc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độ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lớn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nhất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và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không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đổi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, </w:t>
            </w:r>
            <w:proofErr w:type="spellStart"/>
            <w:r w:rsidRPr="00DE4A29">
              <w:rPr>
                <w:i/>
                <w:sz w:val="30"/>
                <w:szCs w:val="30"/>
              </w:rPr>
              <w:t>số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lượng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tế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bào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trong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quần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thể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tăng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lên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rất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nhanh</w:t>
            </w:r>
            <w:proofErr w:type="spellEnd"/>
            <w:r w:rsidRPr="00DE4A29">
              <w:rPr>
                <w:i/>
                <w:sz w:val="30"/>
                <w:szCs w:val="30"/>
              </w:rPr>
              <w:t>.</w:t>
            </w:r>
          </w:p>
        </w:tc>
      </w:tr>
      <w:tr w:rsidR="00DE4A29" w14:paraId="548A9533" w14:textId="77777777" w:rsidTr="00FE00C0">
        <w:tc>
          <w:tcPr>
            <w:tcW w:w="1760" w:type="dxa"/>
          </w:tcPr>
          <w:p w14:paraId="13F8B91E" w14:textId="77777777" w:rsidR="00DE4A29" w:rsidRDefault="00DE4A29" w:rsidP="00FE00C0">
            <w:pPr>
              <w:adjustRightInd w:val="0"/>
              <w:snapToGrid w:val="0"/>
              <w:spacing w:after="60"/>
              <w:rPr>
                <w:sz w:val="26"/>
                <w:szCs w:val="26"/>
              </w:rPr>
            </w:pPr>
            <w:proofErr w:type="spellStart"/>
            <w:r w:rsidRPr="004F1C1A">
              <w:rPr>
                <w:sz w:val="26"/>
                <w:szCs w:val="26"/>
              </w:rPr>
              <w:t>Pha</w:t>
            </w:r>
            <w:proofErr w:type="spellEnd"/>
            <w:r w:rsidRPr="004F1C1A">
              <w:rPr>
                <w:sz w:val="26"/>
                <w:szCs w:val="26"/>
              </w:rPr>
              <w:t xml:space="preserve"> </w:t>
            </w:r>
            <w:proofErr w:type="spellStart"/>
            <w:r w:rsidRPr="004F1C1A">
              <w:rPr>
                <w:sz w:val="26"/>
                <w:szCs w:val="26"/>
              </w:rPr>
              <w:t>cân</w:t>
            </w:r>
            <w:proofErr w:type="spellEnd"/>
            <w:r w:rsidRPr="004F1C1A">
              <w:rPr>
                <w:sz w:val="26"/>
                <w:szCs w:val="26"/>
              </w:rPr>
              <w:t xml:space="preserve"> </w:t>
            </w:r>
            <w:proofErr w:type="spellStart"/>
            <w:r w:rsidRPr="004F1C1A">
              <w:rPr>
                <w:sz w:val="26"/>
                <w:szCs w:val="26"/>
              </w:rPr>
              <w:t>bằng</w:t>
            </w:r>
            <w:proofErr w:type="spellEnd"/>
          </w:p>
        </w:tc>
        <w:tc>
          <w:tcPr>
            <w:tcW w:w="7874" w:type="dxa"/>
          </w:tcPr>
          <w:p w14:paraId="47E26D5E" w14:textId="77777777" w:rsidR="00DE4A29" w:rsidRPr="00DE4A29" w:rsidRDefault="00DE4A29" w:rsidP="00FE00C0">
            <w:pPr>
              <w:adjustRightInd w:val="0"/>
              <w:snapToGrid w:val="0"/>
              <w:spacing w:after="60"/>
              <w:rPr>
                <w:i/>
                <w:sz w:val="30"/>
                <w:szCs w:val="30"/>
              </w:rPr>
            </w:pPr>
            <w:r w:rsidRPr="00DE4A29">
              <w:rPr>
                <w:i/>
                <w:sz w:val="30"/>
                <w:szCs w:val="30"/>
                <w:lang w:val="vi-VN"/>
              </w:rPr>
              <w:t>S</w:t>
            </w:r>
            <w:r w:rsidRPr="00DE4A29">
              <w:rPr>
                <w:i/>
                <w:sz w:val="30"/>
                <w:szCs w:val="30"/>
              </w:rPr>
              <w:t xml:space="preserve">ố </w:t>
            </w:r>
            <w:proofErr w:type="spellStart"/>
            <w:r w:rsidRPr="00DE4A29">
              <w:rPr>
                <w:i/>
                <w:sz w:val="30"/>
                <w:szCs w:val="30"/>
              </w:rPr>
              <w:t>lượng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tế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bào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trong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quần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thể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đạt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đến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cực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đại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và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không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đổi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theo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thời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gian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, </w:t>
            </w:r>
            <w:proofErr w:type="spellStart"/>
            <w:r w:rsidRPr="00DE4A29">
              <w:rPr>
                <w:i/>
                <w:sz w:val="30"/>
                <w:szCs w:val="30"/>
              </w:rPr>
              <w:t>vì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số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lượng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tế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bào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sinh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ra </w:t>
            </w:r>
            <w:proofErr w:type="spellStart"/>
            <w:r w:rsidRPr="00DE4A29">
              <w:rPr>
                <w:i/>
                <w:sz w:val="30"/>
                <w:szCs w:val="30"/>
              </w:rPr>
              <w:t>bằng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số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lượng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tế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bào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chết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đi</w:t>
            </w:r>
            <w:proofErr w:type="spellEnd"/>
            <w:r w:rsidRPr="00DE4A29">
              <w:rPr>
                <w:i/>
                <w:sz w:val="30"/>
                <w:szCs w:val="30"/>
              </w:rPr>
              <w:t>.</w:t>
            </w:r>
          </w:p>
        </w:tc>
      </w:tr>
      <w:tr w:rsidR="00DE4A29" w14:paraId="1605A198" w14:textId="77777777" w:rsidTr="00FE00C0">
        <w:tc>
          <w:tcPr>
            <w:tcW w:w="1760" w:type="dxa"/>
          </w:tcPr>
          <w:p w14:paraId="638AAE80" w14:textId="77777777" w:rsidR="00DE4A29" w:rsidRDefault="00DE4A29" w:rsidP="00FE00C0">
            <w:pPr>
              <w:adjustRightInd w:val="0"/>
              <w:snapToGrid w:val="0"/>
              <w:spacing w:after="60"/>
              <w:rPr>
                <w:sz w:val="26"/>
                <w:szCs w:val="26"/>
              </w:rPr>
            </w:pPr>
            <w:proofErr w:type="spellStart"/>
            <w:r w:rsidRPr="004F1C1A">
              <w:rPr>
                <w:sz w:val="26"/>
                <w:szCs w:val="26"/>
              </w:rPr>
              <w:t>Pha</w:t>
            </w:r>
            <w:proofErr w:type="spellEnd"/>
            <w:r w:rsidRPr="004F1C1A">
              <w:rPr>
                <w:sz w:val="26"/>
                <w:szCs w:val="26"/>
              </w:rPr>
              <w:t xml:space="preserve"> </w:t>
            </w:r>
            <w:proofErr w:type="spellStart"/>
            <w:r w:rsidRPr="004F1C1A">
              <w:rPr>
                <w:sz w:val="26"/>
                <w:szCs w:val="26"/>
              </w:rPr>
              <w:t>cân</w:t>
            </w:r>
            <w:proofErr w:type="spellEnd"/>
            <w:r w:rsidRPr="004F1C1A">
              <w:rPr>
                <w:sz w:val="26"/>
                <w:szCs w:val="26"/>
              </w:rPr>
              <w:t xml:space="preserve"> </w:t>
            </w:r>
            <w:proofErr w:type="spellStart"/>
            <w:r w:rsidRPr="004F1C1A">
              <w:rPr>
                <w:sz w:val="26"/>
                <w:szCs w:val="26"/>
              </w:rPr>
              <w:t>bằng</w:t>
            </w:r>
            <w:proofErr w:type="spellEnd"/>
          </w:p>
        </w:tc>
        <w:tc>
          <w:tcPr>
            <w:tcW w:w="7874" w:type="dxa"/>
          </w:tcPr>
          <w:p w14:paraId="5A5550B2" w14:textId="77777777" w:rsidR="00DE4A29" w:rsidRPr="00DE4A29" w:rsidRDefault="00DE4A29" w:rsidP="00FE00C0">
            <w:pPr>
              <w:adjustRightInd w:val="0"/>
              <w:snapToGrid w:val="0"/>
              <w:spacing w:after="60"/>
              <w:rPr>
                <w:i/>
                <w:sz w:val="30"/>
                <w:szCs w:val="30"/>
              </w:rPr>
            </w:pPr>
            <w:r w:rsidRPr="00DE4A29">
              <w:rPr>
                <w:i/>
                <w:sz w:val="30"/>
                <w:szCs w:val="30"/>
                <w:lang w:val="vi-VN"/>
              </w:rPr>
              <w:t>S</w:t>
            </w:r>
            <w:r w:rsidRPr="00DE4A29">
              <w:rPr>
                <w:i/>
                <w:sz w:val="30"/>
                <w:szCs w:val="30"/>
              </w:rPr>
              <w:t xml:space="preserve">ố </w:t>
            </w:r>
            <w:proofErr w:type="spellStart"/>
            <w:r w:rsidRPr="00DE4A29">
              <w:rPr>
                <w:i/>
                <w:sz w:val="30"/>
                <w:szCs w:val="30"/>
              </w:rPr>
              <w:t>tế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bào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trong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quần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thể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giảm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dần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do </w:t>
            </w:r>
            <w:proofErr w:type="spellStart"/>
            <w:r w:rsidRPr="00DE4A29">
              <w:rPr>
                <w:i/>
                <w:sz w:val="30"/>
                <w:szCs w:val="30"/>
              </w:rPr>
              <w:t>tế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bào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trong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quần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thể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bị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phân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hủy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ngày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càng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nhiều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, </w:t>
            </w:r>
            <w:proofErr w:type="spellStart"/>
            <w:r w:rsidRPr="00DE4A29">
              <w:rPr>
                <w:i/>
                <w:sz w:val="30"/>
                <w:szCs w:val="30"/>
              </w:rPr>
              <w:t>chất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dinh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dưỡng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cạn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kiệt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, </w:t>
            </w:r>
            <w:proofErr w:type="spellStart"/>
            <w:r w:rsidRPr="00DE4A29">
              <w:rPr>
                <w:i/>
                <w:sz w:val="30"/>
                <w:szCs w:val="30"/>
              </w:rPr>
              <w:t>chất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độc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hại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tích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lũy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quá</w:t>
            </w:r>
            <w:proofErr w:type="spellEnd"/>
            <w:r w:rsidRPr="00DE4A29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DE4A29">
              <w:rPr>
                <w:i/>
                <w:sz w:val="30"/>
                <w:szCs w:val="30"/>
              </w:rPr>
              <w:t>nhiều</w:t>
            </w:r>
            <w:proofErr w:type="spellEnd"/>
            <w:r w:rsidRPr="00DE4A29">
              <w:rPr>
                <w:i/>
                <w:sz w:val="30"/>
                <w:szCs w:val="30"/>
              </w:rPr>
              <w:t>.</w:t>
            </w:r>
          </w:p>
        </w:tc>
      </w:tr>
    </w:tbl>
    <w:p w14:paraId="50492CFA" w14:textId="77777777" w:rsidR="00DE4A29" w:rsidRDefault="00DE4A29" w:rsidP="00DE4A29">
      <w:pPr>
        <w:adjustRightInd w:val="0"/>
        <w:snapToGrid w:val="0"/>
        <w:spacing w:after="60"/>
        <w:rPr>
          <w:b/>
          <w:sz w:val="26"/>
          <w:szCs w:val="26"/>
        </w:rPr>
      </w:pPr>
    </w:p>
    <w:p w14:paraId="224F5235" w14:textId="77777777" w:rsidR="00DE4A29" w:rsidRPr="004F1C1A" w:rsidRDefault="00DE4A29" w:rsidP="00DE4A29">
      <w:pPr>
        <w:adjustRightInd w:val="0"/>
        <w:snapToGrid w:val="0"/>
        <w:spacing w:after="60"/>
        <w:rPr>
          <w:b/>
          <w:sz w:val="26"/>
          <w:szCs w:val="26"/>
        </w:rPr>
      </w:pPr>
      <w:r w:rsidRPr="004F1C1A">
        <w:rPr>
          <w:b/>
          <w:sz w:val="26"/>
          <w:szCs w:val="26"/>
        </w:rPr>
        <w:t xml:space="preserve">2. </w:t>
      </w:r>
      <w:proofErr w:type="spellStart"/>
      <w:r w:rsidRPr="004F1C1A">
        <w:rPr>
          <w:b/>
          <w:sz w:val="26"/>
          <w:szCs w:val="26"/>
        </w:rPr>
        <w:t>Nuôi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cấy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liên</w:t>
      </w:r>
      <w:proofErr w:type="spellEnd"/>
      <w:r w:rsidRPr="004F1C1A">
        <w:rPr>
          <w:b/>
          <w:sz w:val="26"/>
          <w:szCs w:val="26"/>
        </w:rPr>
        <w:t xml:space="preserve"> </w:t>
      </w:r>
      <w:proofErr w:type="spellStart"/>
      <w:r w:rsidRPr="004F1C1A">
        <w:rPr>
          <w:b/>
          <w:sz w:val="26"/>
          <w:szCs w:val="26"/>
        </w:rPr>
        <w:t>tục</w:t>
      </w:r>
      <w:proofErr w:type="spellEnd"/>
    </w:p>
    <w:p w14:paraId="5811777F" w14:textId="77777777" w:rsidR="00DE4A29" w:rsidRPr="004F1C1A" w:rsidRDefault="00DE4A29" w:rsidP="00DE4A29">
      <w:pPr>
        <w:adjustRightInd w:val="0"/>
        <w:snapToGrid w:val="0"/>
        <w:spacing w:after="60"/>
        <w:ind w:firstLine="360"/>
        <w:rPr>
          <w:i/>
          <w:sz w:val="30"/>
          <w:szCs w:val="30"/>
          <w:u w:val="single"/>
        </w:rPr>
      </w:pPr>
      <w:r w:rsidRPr="004F1C1A">
        <w:rPr>
          <w:sz w:val="26"/>
          <w:szCs w:val="26"/>
        </w:rPr>
        <w:t xml:space="preserve"> - </w:t>
      </w:r>
      <w:proofErr w:type="spellStart"/>
      <w:r w:rsidRPr="004F1C1A">
        <w:rPr>
          <w:sz w:val="26"/>
          <w:szCs w:val="26"/>
        </w:rPr>
        <w:t>Nguyên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tắc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của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phương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pháp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nuôi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cấy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liên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tục</w:t>
      </w:r>
      <w:proofErr w:type="spellEnd"/>
      <w:r w:rsidRPr="004F1C1A">
        <w:rPr>
          <w:sz w:val="26"/>
          <w:szCs w:val="26"/>
        </w:rPr>
        <w:t xml:space="preserve">: </w:t>
      </w:r>
      <w:proofErr w:type="spellStart"/>
      <w:r w:rsidRPr="004F1C1A">
        <w:rPr>
          <w:i/>
          <w:sz w:val="30"/>
          <w:szCs w:val="30"/>
          <w:u w:val="single"/>
        </w:rPr>
        <w:t>thường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xuyên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đổi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mới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môi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trường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nuôi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cấy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bằng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cách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bổ</w:t>
      </w:r>
      <w:proofErr w:type="spellEnd"/>
      <w:r w:rsidRPr="004F1C1A">
        <w:rPr>
          <w:i/>
          <w:sz w:val="30"/>
          <w:szCs w:val="30"/>
          <w:u w:val="single"/>
        </w:rPr>
        <w:t xml:space="preserve"> sung </w:t>
      </w:r>
      <w:proofErr w:type="spellStart"/>
      <w:r w:rsidRPr="004F1C1A">
        <w:rPr>
          <w:i/>
          <w:sz w:val="30"/>
          <w:szCs w:val="30"/>
          <w:u w:val="single"/>
        </w:rPr>
        <w:t>các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chất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dinh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dưỡng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vào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và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đồng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thời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lấy</w:t>
      </w:r>
      <w:proofErr w:type="spellEnd"/>
      <w:r w:rsidRPr="004F1C1A">
        <w:rPr>
          <w:i/>
          <w:sz w:val="30"/>
          <w:szCs w:val="30"/>
          <w:u w:val="single"/>
        </w:rPr>
        <w:t xml:space="preserve"> ra </w:t>
      </w:r>
      <w:proofErr w:type="spellStart"/>
      <w:r w:rsidRPr="004F1C1A">
        <w:rPr>
          <w:i/>
          <w:sz w:val="30"/>
          <w:szCs w:val="30"/>
          <w:u w:val="single"/>
        </w:rPr>
        <w:t>một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lượng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dịch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nuôi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cấy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tương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đương</w:t>
      </w:r>
      <w:proofErr w:type="spellEnd"/>
      <w:r w:rsidRPr="004F1C1A">
        <w:rPr>
          <w:i/>
          <w:sz w:val="30"/>
          <w:szCs w:val="30"/>
          <w:u w:val="single"/>
        </w:rPr>
        <w:t>.</w:t>
      </w:r>
    </w:p>
    <w:p w14:paraId="31221E7A" w14:textId="77777777" w:rsidR="00DE4A29" w:rsidRPr="004F1C1A" w:rsidRDefault="00DE4A29" w:rsidP="00DE4A29">
      <w:pPr>
        <w:adjustRightInd w:val="0"/>
        <w:snapToGrid w:val="0"/>
        <w:spacing w:after="60"/>
        <w:ind w:firstLine="360"/>
        <w:rPr>
          <w:sz w:val="26"/>
          <w:szCs w:val="26"/>
        </w:rPr>
      </w:pPr>
      <w:r w:rsidRPr="004F1C1A">
        <w:rPr>
          <w:sz w:val="26"/>
          <w:szCs w:val="26"/>
        </w:rPr>
        <w:t xml:space="preserve">- </w:t>
      </w:r>
      <w:proofErr w:type="spellStart"/>
      <w:r w:rsidRPr="004F1C1A">
        <w:rPr>
          <w:sz w:val="26"/>
          <w:szCs w:val="26"/>
        </w:rPr>
        <w:t>Ứng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dụng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của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phương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pháp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nuôi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cấy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liên</w:t>
      </w:r>
      <w:proofErr w:type="spellEnd"/>
      <w:r w:rsidRPr="004F1C1A">
        <w:rPr>
          <w:sz w:val="26"/>
          <w:szCs w:val="26"/>
        </w:rPr>
        <w:t xml:space="preserve"> </w:t>
      </w:r>
      <w:proofErr w:type="spellStart"/>
      <w:r w:rsidRPr="004F1C1A">
        <w:rPr>
          <w:sz w:val="26"/>
          <w:szCs w:val="26"/>
        </w:rPr>
        <w:t>tục</w:t>
      </w:r>
      <w:proofErr w:type="spellEnd"/>
      <w:r w:rsidRPr="004F1C1A">
        <w:rPr>
          <w:sz w:val="26"/>
          <w:szCs w:val="26"/>
        </w:rPr>
        <w:t xml:space="preserve">: </w:t>
      </w:r>
      <w:proofErr w:type="spellStart"/>
      <w:r w:rsidRPr="004F1C1A">
        <w:rPr>
          <w:i/>
          <w:sz w:val="30"/>
          <w:szCs w:val="30"/>
          <w:u w:val="single"/>
        </w:rPr>
        <w:t>sử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dụng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phương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pháp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nuôi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cấy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liên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tục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trong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sản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xuất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sinh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khối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để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thu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nhận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prôtêin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đơn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bào</w:t>
      </w:r>
      <w:proofErr w:type="spellEnd"/>
      <w:r w:rsidRPr="004F1C1A">
        <w:rPr>
          <w:i/>
          <w:sz w:val="30"/>
          <w:szCs w:val="30"/>
          <w:u w:val="single"/>
        </w:rPr>
        <w:t xml:space="preserve">, </w:t>
      </w:r>
      <w:proofErr w:type="spellStart"/>
      <w:r w:rsidRPr="004F1C1A">
        <w:rPr>
          <w:i/>
          <w:sz w:val="30"/>
          <w:szCs w:val="30"/>
          <w:u w:val="single"/>
        </w:rPr>
        <w:t>các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hợp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chất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có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hoạt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tính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sinh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học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như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các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axit</w:t>
      </w:r>
      <w:proofErr w:type="spellEnd"/>
      <w:r w:rsidRPr="004F1C1A">
        <w:rPr>
          <w:i/>
          <w:sz w:val="30"/>
          <w:szCs w:val="30"/>
          <w:u w:val="single"/>
        </w:rPr>
        <w:t xml:space="preserve"> amin, </w:t>
      </w:r>
      <w:proofErr w:type="spellStart"/>
      <w:r w:rsidRPr="004F1C1A">
        <w:rPr>
          <w:i/>
          <w:sz w:val="30"/>
          <w:szCs w:val="30"/>
          <w:u w:val="single"/>
        </w:rPr>
        <w:t>enzim</w:t>
      </w:r>
      <w:proofErr w:type="spellEnd"/>
      <w:r w:rsidRPr="004F1C1A">
        <w:rPr>
          <w:i/>
          <w:sz w:val="30"/>
          <w:szCs w:val="30"/>
          <w:u w:val="single"/>
        </w:rPr>
        <w:t xml:space="preserve">, </w:t>
      </w:r>
      <w:proofErr w:type="spellStart"/>
      <w:r w:rsidRPr="004F1C1A">
        <w:rPr>
          <w:i/>
          <w:sz w:val="30"/>
          <w:szCs w:val="30"/>
          <w:u w:val="single"/>
        </w:rPr>
        <w:t>các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kháng</w:t>
      </w:r>
      <w:proofErr w:type="spellEnd"/>
      <w:r w:rsidRPr="004F1C1A">
        <w:rPr>
          <w:i/>
          <w:sz w:val="30"/>
          <w:szCs w:val="30"/>
          <w:u w:val="single"/>
        </w:rPr>
        <w:t xml:space="preserve"> </w:t>
      </w:r>
      <w:proofErr w:type="spellStart"/>
      <w:r w:rsidRPr="004F1C1A">
        <w:rPr>
          <w:i/>
          <w:sz w:val="30"/>
          <w:szCs w:val="30"/>
          <w:u w:val="single"/>
        </w:rPr>
        <w:t>sinh</w:t>
      </w:r>
      <w:proofErr w:type="spellEnd"/>
      <w:r w:rsidRPr="004F1C1A">
        <w:rPr>
          <w:i/>
          <w:sz w:val="30"/>
          <w:szCs w:val="30"/>
          <w:u w:val="single"/>
        </w:rPr>
        <w:t xml:space="preserve"> …</w:t>
      </w:r>
    </w:p>
    <w:p w14:paraId="51C1EF33" w14:textId="77777777" w:rsidR="00DE4A29" w:rsidRDefault="00DE4A29" w:rsidP="00FD4889">
      <w:pPr>
        <w:spacing w:line="240" w:lineRule="auto"/>
        <w:ind w:left="-90" w:right="-376" w:firstLine="90"/>
        <w:rPr>
          <w:b/>
          <w:sz w:val="26"/>
          <w:szCs w:val="26"/>
          <w:lang w:val="vi-VN"/>
        </w:rPr>
      </w:pPr>
    </w:p>
    <w:sectPr w:rsidR="00DE4A29" w:rsidSect="00DE4A29">
      <w:pgSz w:w="11901" w:h="16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89"/>
    <w:rsid w:val="000002A8"/>
    <w:rsid w:val="0018707E"/>
    <w:rsid w:val="003F4823"/>
    <w:rsid w:val="004554E1"/>
    <w:rsid w:val="005336A9"/>
    <w:rsid w:val="00573618"/>
    <w:rsid w:val="005F5D47"/>
    <w:rsid w:val="00623A63"/>
    <w:rsid w:val="006F42F7"/>
    <w:rsid w:val="0079107C"/>
    <w:rsid w:val="007C1D1E"/>
    <w:rsid w:val="008A6E10"/>
    <w:rsid w:val="009E090D"/>
    <w:rsid w:val="009F720A"/>
    <w:rsid w:val="00A75AE8"/>
    <w:rsid w:val="00C02AF0"/>
    <w:rsid w:val="00C82F01"/>
    <w:rsid w:val="00DE4A29"/>
    <w:rsid w:val="00E332CE"/>
    <w:rsid w:val="00FD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AB433D"/>
  <w15:chartTrackingRefBased/>
  <w15:docId w15:val="{E12B7456-82B1-9440-8A50-EFCF7E1D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89"/>
    <w:pPr>
      <w:spacing w:after="200" w:line="276" w:lineRule="auto"/>
      <w:jc w:val="both"/>
    </w:pPr>
    <w:rPr>
      <w:rFonts w:ascii="Times New Roman" w:eastAsia="Calibri" w:hAnsi="Times New Roman" w:cs="Times New Roman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A63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2022-01-02T07:29:00Z</dcterms:created>
  <dcterms:modified xsi:type="dcterms:W3CDTF">2022-03-04T05:15:00Z</dcterms:modified>
</cp:coreProperties>
</file>